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B0DFD" w14:textId="2BA359C5" w:rsidR="00B26E1D" w:rsidRDefault="00B26E1D" w:rsidP="00B26E1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UR nr </w:t>
      </w:r>
      <w:r w:rsidR="00AD7EA5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AD7EA5">
        <w:rPr>
          <w:rFonts w:ascii="Corbel" w:hAnsi="Corbel"/>
          <w:bCs/>
          <w:i/>
        </w:rPr>
        <w:t>5</w:t>
      </w:r>
    </w:p>
    <w:p w14:paraId="7E7492ED" w14:textId="77777777" w:rsidR="00B26E1D" w:rsidRDefault="00B26E1D" w:rsidP="00B26E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9357D24" w14:textId="1AA3B03F" w:rsidR="00B26E1D" w:rsidRDefault="00B26E1D" w:rsidP="00B26E1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AD7EA5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AD7EA5">
        <w:rPr>
          <w:rFonts w:ascii="Corbel" w:hAnsi="Corbel"/>
          <w:b/>
          <w:smallCaps/>
          <w:sz w:val="24"/>
          <w:szCs w:val="24"/>
        </w:rPr>
        <w:t>30</w:t>
      </w:r>
    </w:p>
    <w:p w14:paraId="740EAF68" w14:textId="77777777" w:rsidR="00B26E1D" w:rsidRDefault="00B26E1D" w:rsidP="00B26E1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A62D3F7" w14:textId="68B16B35" w:rsidR="00B26E1D" w:rsidRDefault="00B26E1D" w:rsidP="00B26E1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AD7EA5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00AD7EA5">
        <w:rPr>
          <w:rFonts w:ascii="Corbel" w:hAnsi="Corbel"/>
          <w:sz w:val="20"/>
          <w:szCs w:val="20"/>
        </w:rPr>
        <w:t>30</w:t>
      </w:r>
    </w:p>
    <w:p w14:paraId="4DD9ABB4" w14:textId="77777777" w:rsidR="003D733E" w:rsidRDefault="003D733E" w:rsidP="003D733E">
      <w:pPr>
        <w:spacing w:after="0" w:line="240" w:lineRule="auto"/>
        <w:rPr>
          <w:rFonts w:ascii="Corbel" w:hAnsi="Corbel"/>
          <w:sz w:val="24"/>
          <w:szCs w:val="24"/>
        </w:rPr>
      </w:pPr>
    </w:p>
    <w:p w14:paraId="329D09C2" w14:textId="77777777" w:rsidR="003D733E" w:rsidRDefault="003D733E" w:rsidP="003D733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D733E" w14:paraId="66B76E6B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2A7F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2DDF" w14:textId="271DC7DE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sz w:val="24"/>
                <w:szCs w:val="24"/>
              </w:rPr>
              <w:t>Prawo cywilne</w:t>
            </w:r>
            <w:r w:rsidR="00AD7EA5" w:rsidRPr="00AD7EA5">
              <w:rPr>
                <w:rFonts w:ascii="Corbel" w:hAnsi="Corbel"/>
                <w:sz w:val="24"/>
                <w:szCs w:val="24"/>
              </w:rPr>
              <w:t xml:space="preserve"> (fakultet)</w:t>
            </w:r>
          </w:p>
        </w:tc>
      </w:tr>
      <w:tr w:rsidR="003D733E" w14:paraId="7611508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F7BB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9A3F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D733E" w14:paraId="47FB308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5B1A" w14:textId="77777777" w:rsidR="003D733E" w:rsidRDefault="003D733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C032" w14:textId="0E8374CC" w:rsidR="003D733E" w:rsidRPr="00AD7EA5" w:rsidRDefault="00AD7E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Prawa i Administracji</w:t>
            </w:r>
          </w:p>
        </w:tc>
      </w:tr>
      <w:tr w:rsidR="003D733E" w14:paraId="50AFC1B4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A5E6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24A7" w14:textId="0D465E87" w:rsidR="003D733E" w:rsidRPr="00AD7EA5" w:rsidRDefault="00AD7E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3D733E"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Prawa Cywilnego i Handlowego</w:t>
            </w:r>
          </w:p>
        </w:tc>
      </w:tr>
      <w:tr w:rsidR="003D733E" w14:paraId="43AC28AA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0896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0F14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3D733E" w14:paraId="4661321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E227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BE4C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3D733E" w14:paraId="3165B5CE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8275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7289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3D733E" w14:paraId="3610EAA5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76FB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382C" w14:textId="5706A2A3" w:rsidR="003D733E" w:rsidRPr="00AD7EA5" w:rsidRDefault="00D372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3D733E"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3D733E" w14:paraId="63A83D88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7CAE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F6A8" w14:textId="1D92E08B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, 10 semestr</w:t>
            </w:r>
          </w:p>
        </w:tc>
      </w:tr>
      <w:tr w:rsidR="003D733E" w14:paraId="2B91F181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7494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3A5D" w14:textId="6E405528" w:rsidR="003D733E" w:rsidRPr="00AD7EA5" w:rsidRDefault="00AD7E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 -</w:t>
            </w:r>
            <w:r w:rsidRPr="00AD7EA5">
              <w:rPr>
                <w:rFonts w:ascii="Corbel" w:hAnsi="Corbel"/>
                <w:b w:val="0"/>
                <w:sz w:val="24"/>
                <w:szCs w:val="24"/>
              </w:rPr>
              <w:t xml:space="preserve"> panel pism procesowych</w:t>
            </w:r>
          </w:p>
        </w:tc>
      </w:tr>
      <w:tr w:rsidR="003D733E" w14:paraId="6B8700EE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B509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E592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D733E" w:rsidRPr="00915FA8" w14:paraId="6D5187D7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A412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18E3" w14:textId="77777777" w:rsidR="003D733E" w:rsidRPr="00AD7EA5" w:rsidRDefault="003D73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 hab. Roman Uliasz, prof. UR</w:t>
            </w:r>
          </w:p>
        </w:tc>
      </w:tr>
      <w:tr w:rsidR="003D733E" w14:paraId="43F683EF" w14:textId="77777777" w:rsidTr="003D733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38F7" w14:textId="77777777" w:rsidR="003D733E" w:rsidRDefault="003D733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514A" w14:textId="02C1CBAD" w:rsidR="003D733E" w:rsidRPr="00AD7EA5" w:rsidRDefault="003D733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D7EA5">
              <w:rPr>
                <w:rFonts w:ascii="Corbel" w:hAnsi="Corbel"/>
                <w:b w:val="0"/>
                <w:color w:val="auto"/>
                <w:sz w:val="24"/>
                <w:szCs w:val="24"/>
              </w:rPr>
              <w:t>dr Rafał Łukasiewicz</w:t>
            </w:r>
          </w:p>
        </w:tc>
      </w:tr>
    </w:tbl>
    <w:p w14:paraId="633051FF" w14:textId="77777777" w:rsidR="003D733E" w:rsidRDefault="003D733E" w:rsidP="00AD7EA5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434B2A4" w14:textId="77777777" w:rsidR="00AD7EA5" w:rsidRDefault="00AD7EA5" w:rsidP="00AD7EA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957F46" w14:textId="26BCE6A0" w:rsidR="0085747A" w:rsidRPr="009C54AE" w:rsidRDefault="0085747A" w:rsidP="00AD7EA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D7EA5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4407699" w14:textId="77777777" w:rsidR="00923D7D" w:rsidRPr="009C54AE" w:rsidRDefault="00923D7D" w:rsidP="00AD7EA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9EBCD22" w14:textId="77777777" w:rsidTr="00915FA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114" w14:textId="77777777" w:rsidR="00015B8F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DBA3968" w14:textId="77777777" w:rsidR="00015B8F" w:rsidRPr="009C54AE" w:rsidRDefault="002B5EA0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D04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AB06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E456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AB4F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B709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BD18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1FFB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A724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EA71" w14:textId="77777777" w:rsidR="00015B8F" w:rsidRPr="009C54AE" w:rsidRDefault="00015B8F" w:rsidP="00AD7E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E6ED9D3" w14:textId="77777777" w:rsidTr="00AD7EA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9A9E" w14:textId="77777777" w:rsidR="00015B8F" w:rsidRPr="009C54AE" w:rsidRDefault="00272AB3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969B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B823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EBE8" w14:textId="77777777" w:rsidR="00015B8F" w:rsidRPr="009C54AE" w:rsidRDefault="00272AB3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1147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9D25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71CD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BC1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BC45" w14:textId="77777777" w:rsidR="00015B8F" w:rsidRPr="009C54AE" w:rsidRDefault="00015B8F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5C89" w14:textId="77777777" w:rsidR="00015B8F" w:rsidRPr="009C54AE" w:rsidRDefault="00272AB3" w:rsidP="00AD7E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870274" w14:textId="77777777" w:rsidR="00923D7D" w:rsidRPr="009C54AE" w:rsidRDefault="00923D7D" w:rsidP="00AD7EA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1BF9CC" w14:textId="255D3BB2" w:rsidR="0085747A" w:rsidRDefault="0085747A" w:rsidP="00AD7EA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0447DCE1" w14:textId="77777777" w:rsidR="00AD7EA5" w:rsidRPr="009C54AE" w:rsidRDefault="00AD7EA5" w:rsidP="00AD7EA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174AE440" w14:textId="6ACB3B53" w:rsidR="0085747A" w:rsidRPr="009C54AE" w:rsidRDefault="00543DF2" w:rsidP="00AD7E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D7EA5">
        <w:rPr>
          <w:rFonts w:ascii="Corbel" w:eastAsia="MS Gothic" w:hAnsi="Corbel" w:cs="MS Gothic"/>
          <w:b w:val="0"/>
          <w:szCs w:val="24"/>
        </w:rPr>
        <w:t xml:space="preserve"> </w:t>
      </w:r>
      <w:r w:rsidRPr="00AD7EA5">
        <w:rPr>
          <w:rFonts w:ascii="Corbel" w:eastAsia="MS Gothic" w:hAnsi="Corbel" w:cs="MS Gothic"/>
          <w:bCs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AD7EA5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F231643" w14:textId="77777777" w:rsidR="0085747A" w:rsidRPr="009C54AE" w:rsidRDefault="0085747A" w:rsidP="00AD7E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019C5DA" w14:textId="77777777" w:rsidR="0085747A" w:rsidRPr="009C54AE" w:rsidRDefault="0085747A" w:rsidP="00AD7E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C84145" w14:textId="0F2A5F14" w:rsidR="00E22FBC" w:rsidRPr="009C54AE" w:rsidRDefault="00E22FBC" w:rsidP="00AD7E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AD7EA5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7CBE52" w14:textId="77777777" w:rsidR="009C54AE" w:rsidRDefault="009C54AE" w:rsidP="00AD7E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9E29DA" w14:textId="77777777" w:rsidR="00543DF2" w:rsidRDefault="00543DF2" w:rsidP="00AD7EA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72B876C5" w14:textId="77777777" w:rsidR="00E960BB" w:rsidRDefault="00E960BB" w:rsidP="00AD7E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B15708" w14:textId="2F5F0626" w:rsidR="00E960BB" w:rsidRDefault="0085747A" w:rsidP="00AD7EA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AD7EA5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28ABC88" w14:textId="77777777" w:rsidR="00915FA8" w:rsidRPr="009C54AE" w:rsidRDefault="00915FA8" w:rsidP="00AD7EA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9C54AE" w14:paraId="78E85100" w14:textId="77777777" w:rsidTr="00AD7EA5">
        <w:tc>
          <w:tcPr>
            <w:tcW w:w="9349" w:type="dxa"/>
          </w:tcPr>
          <w:p w14:paraId="1364A44D" w14:textId="77777777" w:rsidR="0085747A" w:rsidRDefault="00543DF2" w:rsidP="00AD7EA5">
            <w:pPr>
              <w:pStyle w:val="Punktygwne"/>
              <w:spacing w:before="0" w:after="0"/>
              <w:ind w:left="-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prawa </w:t>
            </w:r>
            <w:r w:rsidR="00E712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cywilnego</w:t>
            </w:r>
          </w:p>
          <w:p w14:paraId="718E3DDE" w14:textId="4F6F98DA" w:rsidR="0085747A" w:rsidRPr="009C54AE" w:rsidRDefault="00543DF2" w:rsidP="00AD7EA5">
            <w:pPr>
              <w:pStyle w:val="Punktygwne"/>
              <w:spacing w:before="0" w:after="0"/>
              <w:ind w:left="-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</w:t>
            </w:r>
          </w:p>
        </w:tc>
      </w:tr>
    </w:tbl>
    <w:p w14:paraId="037867D0" w14:textId="77777777" w:rsidR="00153C41" w:rsidRDefault="00153C41" w:rsidP="00AD7EA5">
      <w:pPr>
        <w:pStyle w:val="Punktygwne"/>
        <w:spacing w:before="0" w:after="0"/>
        <w:rPr>
          <w:rFonts w:ascii="Corbel" w:hAnsi="Corbel"/>
          <w:szCs w:val="24"/>
        </w:rPr>
      </w:pPr>
    </w:p>
    <w:p w14:paraId="3D333EF3" w14:textId="799AF798" w:rsidR="0085747A" w:rsidRPr="00C05F44" w:rsidRDefault="00915FA8" w:rsidP="00AD7EA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02C6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F83D8E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251FD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AC30676" w14:textId="77777777" w:rsidTr="00923D7D">
        <w:tc>
          <w:tcPr>
            <w:tcW w:w="851" w:type="dxa"/>
            <w:vAlign w:val="center"/>
          </w:tcPr>
          <w:p w14:paraId="1B442433" w14:textId="428AD433" w:rsidR="0085747A" w:rsidRPr="009C54AE" w:rsidRDefault="0085747A" w:rsidP="00AD7E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02D73DF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Praktyczne zastosowanie przepisów prawa </w:t>
            </w:r>
            <w:r w:rsidR="00E646D6">
              <w:rPr>
                <w:rFonts w:ascii="Corbel" w:hAnsi="Corbel"/>
                <w:b w:val="0"/>
                <w:sz w:val="24"/>
                <w:szCs w:val="24"/>
              </w:rPr>
              <w:t>cywilnego</w:t>
            </w:r>
          </w:p>
        </w:tc>
      </w:tr>
      <w:tr w:rsidR="0085747A" w:rsidRPr="009C54AE" w14:paraId="7C763855" w14:textId="77777777" w:rsidTr="00923D7D">
        <w:tc>
          <w:tcPr>
            <w:tcW w:w="851" w:type="dxa"/>
            <w:vAlign w:val="center"/>
          </w:tcPr>
          <w:p w14:paraId="76DB852D" w14:textId="77777777" w:rsidR="0085747A" w:rsidRPr="009C54AE" w:rsidRDefault="00543DF2" w:rsidP="00AD7EA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E9104E9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postępowania cywilnego</w:t>
            </w:r>
          </w:p>
        </w:tc>
      </w:tr>
      <w:tr w:rsidR="0085747A" w:rsidRPr="009C54AE" w14:paraId="7838959D" w14:textId="77777777" w:rsidTr="00923D7D">
        <w:tc>
          <w:tcPr>
            <w:tcW w:w="851" w:type="dxa"/>
            <w:vAlign w:val="center"/>
          </w:tcPr>
          <w:p w14:paraId="5E5BFEFA" w14:textId="77777777" w:rsidR="0085747A" w:rsidRPr="009C54AE" w:rsidRDefault="0085747A" w:rsidP="00AD7E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3DF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A519E75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Metodologia pisania pism procesowych z zakresu prawa </w:t>
            </w:r>
            <w:r w:rsidR="00E646D6">
              <w:rPr>
                <w:rFonts w:ascii="Corbel" w:hAnsi="Corbel"/>
                <w:b w:val="0"/>
                <w:sz w:val="24"/>
                <w:szCs w:val="24"/>
              </w:rPr>
              <w:t>cywilnego</w:t>
            </w:r>
          </w:p>
        </w:tc>
      </w:tr>
    </w:tbl>
    <w:p w14:paraId="2DD0A1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C4CA1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388AB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48637A68" w14:textId="77777777" w:rsidTr="00AD7EA5">
        <w:tc>
          <w:tcPr>
            <w:tcW w:w="1447" w:type="dxa"/>
            <w:vAlign w:val="center"/>
          </w:tcPr>
          <w:p w14:paraId="7D38239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AD7EA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6DBB6F0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A9EC7C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4B9" w:rsidRPr="009C54AE" w14:paraId="78DFCC5C" w14:textId="77777777" w:rsidTr="00AD7EA5">
        <w:tc>
          <w:tcPr>
            <w:tcW w:w="1447" w:type="dxa"/>
          </w:tcPr>
          <w:p w14:paraId="2B5BC272" w14:textId="382FF704" w:rsidR="001C44B9" w:rsidRPr="00AD7EA5" w:rsidRDefault="00AD7EA5" w:rsidP="001C44B9">
            <w:pPr>
              <w:pStyle w:val="Default"/>
              <w:rPr>
                <w:rFonts w:ascii="Corbel" w:hAnsi="Corbel"/>
                <w:bCs/>
                <w:smallCaps/>
              </w:rPr>
            </w:pPr>
            <w:r w:rsidRPr="00AD7EA5">
              <w:rPr>
                <w:rFonts w:ascii="Corbel" w:hAnsi="Corbel"/>
                <w:bCs/>
                <w:smallCaps/>
              </w:rPr>
              <w:t>EK_01</w:t>
            </w:r>
          </w:p>
        </w:tc>
        <w:tc>
          <w:tcPr>
            <w:tcW w:w="6208" w:type="dxa"/>
          </w:tcPr>
          <w:p w14:paraId="256D9BA4" w14:textId="347127F5" w:rsidR="001C44B9" w:rsidRPr="00AD7EA5" w:rsidRDefault="00AD7EA5" w:rsidP="00AD7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1C44B9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 xml:space="preserve">W zależności od dokonanego samodzielnie wyboru ma pogłębioną i rozszerzoną wiedzę w zakresie </w:t>
            </w:r>
            <w:r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prawa cywilnego.</w:t>
            </w:r>
          </w:p>
        </w:tc>
        <w:tc>
          <w:tcPr>
            <w:tcW w:w="1865" w:type="dxa"/>
          </w:tcPr>
          <w:p w14:paraId="78F8B90B" w14:textId="77777777" w:rsidR="001C44B9" w:rsidRPr="00AD7EA5" w:rsidRDefault="001C44B9" w:rsidP="001C44B9">
            <w:pPr>
              <w:pStyle w:val="Default"/>
              <w:rPr>
                <w:rFonts w:ascii="Corbel" w:hAnsi="Corbel"/>
                <w:bCs/>
                <w:smallCaps/>
              </w:rPr>
            </w:pPr>
            <w:r w:rsidRPr="00AD7EA5">
              <w:rPr>
                <w:rFonts w:ascii="Corbel" w:hAnsi="Corbel"/>
                <w:bCs/>
              </w:rPr>
              <w:t xml:space="preserve">K_W02 </w:t>
            </w:r>
          </w:p>
        </w:tc>
      </w:tr>
      <w:tr w:rsidR="001C44B9" w:rsidRPr="009C54AE" w14:paraId="00592C8B" w14:textId="77777777" w:rsidTr="00AD7EA5">
        <w:tc>
          <w:tcPr>
            <w:tcW w:w="1447" w:type="dxa"/>
          </w:tcPr>
          <w:p w14:paraId="3CAFDEE2" w14:textId="3A874DA8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EK_02</w:t>
            </w:r>
          </w:p>
        </w:tc>
        <w:tc>
          <w:tcPr>
            <w:tcW w:w="6208" w:type="dxa"/>
          </w:tcPr>
          <w:p w14:paraId="7E425C11" w14:textId="6EC744F8" w:rsidR="001C44B9" w:rsidRPr="00AD7EA5" w:rsidRDefault="00AD7EA5" w:rsidP="00AD7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1C44B9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Ma pogłębioną wiedzę na temat procesów stosowania prawa</w:t>
            </w:r>
            <w:r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 xml:space="preserve"> cywilnego.</w:t>
            </w:r>
          </w:p>
        </w:tc>
        <w:tc>
          <w:tcPr>
            <w:tcW w:w="1865" w:type="dxa"/>
          </w:tcPr>
          <w:p w14:paraId="52D2E99E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K_W05 </w:t>
            </w:r>
          </w:p>
        </w:tc>
      </w:tr>
      <w:tr w:rsidR="001C44B9" w:rsidRPr="009C54AE" w14:paraId="1E39D6AA" w14:textId="77777777" w:rsidTr="00AD7EA5">
        <w:tc>
          <w:tcPr>
            <w:tcW w:w="1447" w:type="dxa"/>
          </w:tcPr>
          <w:p w14:paraId="780E7150" w14:textId="66F70B31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EK_03</w:t>
            </w:r>
          </w:p>
        </w:tc>
        <w:tc>
          <w:tcPr>
            <w:tcW w:w="6208" w:type="dxa"/>
          </w:tcPr>
          <w:p w14:paraId="290661F5" w14:textId="6BB38412" w:rsidR="001C44B9" w:rsidRPr="00AD7EA5" w:rsidRDefault="00AD7EA5" w:rsidP="00AD7EA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1C44B9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Zna i rozumie terminologię właściwą dla języka prawnego i prawniczego oraz zna i rozumie podstawowe pojęcia jakimi posługują się nauki społeczne</w:t>
            </w:r>
            <w:r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 xml:space="preserve"> w zakresie spraw cywilnych.</w:t>
            </w:r>
          </w:p>
        </w:tc>
        <w:tc>
          <w:tcPr>
            <w:tcW w:w="1865" w:type="dxa"/>
          </w:tcPr>
          <w:p w14:paraId="74E8B377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K_W06 </w:t>
            </w:r>
          </w:p>
        </w:tc>
      </w:tr>
      <w:tr w:rsidR="001C44B9" w:rsidRPr="009C54AE" w14:paraId="27CD7902" w14:textId="77777777" w:rsidTr="00AD7EA5">
        <w:tc>
          <w:tcPr>
            <w:tcW w:w="1447" w:type="dxa"/>
          </w:tcPr>
          <w:p w14:paraId="2BED0A1B" w14:textId="640270C7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EK_04</w:t>
            </w:r>
          </w:p>
        </w:tc>
        <w:tc>
          <w:tcPr>
            <w:tcW w:w="6208" w:type="dxa"/>
          </w:tcPr>
          <w:p w14:paraId="4AD9C750" w14:textId="60DE8985" w:rsidR="001C44B9" w:rsidRPr="00AD7EA5" w:rsidRDefault="001C44B9" w:rsidP="00AD7EA5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rozszerzoną wiedzę na temat ustroju, struktur i zasad funkcjonowania demokratycznego państwa prawnego</w:t>
            </w:r>
            <w:r>
              <w:rPr>
                <w:rFonts w:ascii="Corbel" w:hAnsi="Corbel"/>
              </w:rPr>
              <w:t xml:space="preserve"> w zakresie prawa </w:t>
            </w:r>
            <w:r w:rsidR="00274BAB">
              <w:rPr>
                <w:rFonts w:ascii="Corbel" w:hAnsi="Corbel"/>
              </w:rPr>
              <w:t>cywilnego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14:paraId="1FC01AB6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K_U08 </w:t>
            </w:r>
          </w:p>
        </w:tc>
      </w:tr>
      <w:tr w:rsidR="001C44B9" w:rsidRPr="009C54AE" w14:paraId="6A5CF8F9" w14:textId="77777777" w:rsidTr="00AD7EA5">
        <w:tc>
          <w:tcPr>
            <w:tcW w:w="1447" w:type="dxa"/>
          </w:tcPr>
          <w:p w14:paraId="10A800BF" w14:textId="35B3A7FC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EK_05</w:t>
            </w:r>
          </w:p>
        </w:tc>
        <w:tc>
          <w:tcPr>
            <w:tcW w:w="6208" w:type="dxa"/>
          </w:tcPr>
          <w:p w14:paraId="35E329DD" w14:textId="544E8B35" w:rsidR="001C44B9" w:rsidRPr="00AD7EA5" w:rsidRDefault="001C44B9" w:rsidP="00AD7EA5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na temat zasad i norm etycznych oraz etyki zawodowej</w:t>
            </w:r>
            <w:r>
              <w:rPr>
                <w:rFonts w:ascii="Corbel" w:hAnsi="Corbel"/>
              </w:rPr>
              <w:t xml:space="preserve"> w zakresie pisania pism procesowych.</w:t>
            </w:r>
          </w:p>
        </w:tc>
        <w:tc>
          <w:tcPr>
            <w:tcW w:w="1865" w:type="dxa"/>
          </w:tcPr>
          <w:p w14:paraId="66C9E4D7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K_U09 </w:t>
            </w:r>
          </w:p>
        </w:tc>
      </w:tr>
      <w:tr w:rsidR="001C44B9" w:rsidRPr="009C54AE" w14:paraId="202CF048" w14:textId="77777777" w:rsidTr="00AD7EA5">
        <w:tc>
          <w:tcPr>
            <w:tcW w:w="1447" w:type="dxa"/>
          </w:tcPr>
          <w:p w14:paraId="0BC865BE" w14:textId="63B02072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EK_06</w:t>
            </w:r>
          </w:p>
        </w:tc>
        <w:tc>
          <w:tcPr>
            <w:tcW w:w="6208" w:type="dxa"/>
          </w:tcPr>
          <w:p w14:paraId="21D05CD5" w14:textId="643F4C90" w:rsidR="001C44B9" w:rsidRPr="00AD7EA5" w:rsidRDefault="001C44B9" w:rsidP="00AD7EA5">
            <w:pPr>
              <w:pStyle w:val="Default"/>
              <w:rPr>
                <w:rFonts w:ascii="Corbel" w:hAnsi="Corbel"/>
              </w:rPr>
            </w:pPr>
            <w:r w:rsidRPr="001C44B9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</w:t>
            </w:r>
            <w:r>
              <w:rPr>
                <w:rFonts w:ascii="Corbel" w:hAnsi="Corbel"/>
              </w:rPr>
              <w:t xml:space="preserve">, w tym prawa </w:t>
            </w:r>
            <w:r w:rsidR="00274BAB">
              <w:rPr>
                <w:rFonts w:ascii="Corbel" w:hAnsi="Corbel"/>
              </w:rPr>
              <w:t>cywilnego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14:paraId="518616FE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K_U10 </w:t>
            </w:r>
          </w:p>
        </w:tc>
      </w:tr>
      <w:tr w:rsidR="001C44B9" w:rsidRPr="009C54AE" w14:paraId="5C931E35" w14:textId="77777777" w:rsidTr="00AD7EA5">
        <w:tc>
          <w:tcPr>
            <w:tcW w:w="1447" w:type="dxa"/>
          </w:tcPr>
          <w:p w14:paraId="770AC41C" w14:textId="18D4432D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EK_07</w:t>
            </w:r>
          </w:p>
        </w:tc>
        <w:tc>
          <w:tcPr>
            <w:tcW w:w="6208" w:type="dxa"/>
          </w:tcPr>
          <w:p w14:paraId="1302EC6A" w14:textId="27BBBD9A" w:rsidR="001C44B9" w:rsidRPr="00AD7EA5" w:rsidRDefault="001C44B9" w:rsidP="001C44B9">
            <w:pPr>
              <w:pStyle w:val="Default"/>
              <w:rPr>
                <w:rFonts w:ascii="Corbel" w:hAnsi="Corbel"/>
                <w:bCs/>
              </w:rPr>
            </w:pPr>
            <w:r w:rsidRPr="00AD7EA5">
              <w:rPr>
                <w:rFonts w:ascii="Corbel" w:hAnsi="Corbel"/>
                <w:bCs/>
              </w:rPr>
              <w:t xml:space="preserve">Zna i rozumie metody badawcze i narzędzia opisu, w tym techniki pozyskiwania danych właściwe dla nauk prawnych oraz posiada wiedzę na temat fundamentalnych dylematach współczesnej cywilizacji w zakresie prawa </w:t>
            </w:r>
            <w:r w:rsidR="00274BAB" w:rsidRPr="00AD7EA5">
              <w:rPr>
                <w:rFonts w:ascii="Corbel" w:hAnsi="Corbel"/>
                <w:bCs/>
              </w:rPr>
              <w:t>cywilnego</w:t>
            </w:r>
            <w:r w:rsidRPr="00AD7EA5">
              <w:rPr>
                <w:rFonts w:ascii="Corbel" w:hAnsi="Corbel"/>
                <w:bCs/>
              </w:rPr>
              <w:t>.</w:t>
            </w:r>
          </w:p>
        </w:tc>
        <w:tc>
          <w:tcPr>
            <w:tcW w:w="1865" w:type="dxa"/>
          </w:tcPr>
          <w:p w14:paraId="7234544E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K_U12 </w:t>
            </w:r>
          </w:p>
        </w:tc>
      </w:tr>
      <w:tr w:rsidR="001C44B9" w:rsidRPr="009C54AE" w14:paraId="2B9BE604" w14:textId="77777777" w:rsidTr="00AD7EA5">
        <w:tc>
          <w:tcPr>
            <w:tcW w:w="1447" w:type="dxa"/>
          </w:tcPr>
          <w:p w14:paraId="12FACA6C" w14:textId="08697291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EK_08</w:t>
            </w:r>
          </w:p>
        </w:tc>
        <w:tc>
          <w:tcPr>
            <w:tcW w:w="6208" w:type="dxa"/>
          </w:tcPr>
          <w:p w14:paraId="03481FC4" w14:textId="686572D1" w:rsidR="001C44B9" w:rsidRPr="00AD7EA5" w:rsidRDefault="001C44B9" w:rsidP="00AD7EA5">
            <w:pPr>
              <w:pStyle w:val="Default"/>
              <w:rPr>
                <w:rFonts w:ascii="Corbel" w:hAnsi="Corbel"/>
                <w:bCs/>
              </w:rPr>
            </w:pPr>
            <w:r w:rsidRPr="00AD7EA5">
              <w:rPr>
                <w:rFonts w:ascii="Corbel" w:hAnsi="Corbel"/>
                <w:bCs/>
              </w:rPr>
              <w:t>Zna ogólne zasady tworzenia i rozwoju form przedsiębiorczości oraz form indywidualnego rozwoju zawodowego w zakresie zawodów prawniczych.</w:t>
            </w:r>
          </w:p>
        </w:tc>
        <w:tc>
          <w:tcPr>
            <w:tcW w:w="1865" w:type="dxa"/>
          </w:tcPr>
          <w:p w14:paraId="00F7559C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K_U13 </w:t>
            </w:r>
          </w:p>
        </w:tc>
      </w:tr>
      <w:tr w:rsidR="001C44B9" w:rsidRPr="009C54AE" w14:paraId="397F68CF" w14:textId="77777777" w:rsidTr="00AD7EA5">
        <w:tc>
          <w:tcPr>
            <w:tcW w:w="1447" w:type="dxa"/>
          </w:tcPr>
          <w:p w14:paraId="16D3F59A" w14:textId="12AF7AEF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EK_09</w:t>
            </w:r>
          </w:p>
        </w:tc>
        <w:tc>
          <w:tcPr>
            <w:tcW w:w="6208" w:type="dxa"/>
          </w:tcPr>
          <w:p w14:paraId="79AC3C12" w14:textId="16F2ACC5" w:rsidR="001C44B9" w:rsidRPr="00AD7EA5" w:rsidRDefault="001C44B9" w:rsidP="00AD7EA5">
            <w:pPr>
              <w:pStyle w:val="Default"/>
              <w:rPr>
                <w:rFonts w:ascii="Corbel" w:hAnsi="Corbel"/>
                <w:bCs/>
              </w:rPr>
            </w:pPr>
            <w:r w:rsidRPr="00AD7EA5">
              <w:rPr>
                <w:rFonts w:ascii="Corbel" w:hAnsi="Corbel"/>
                <w:bCs/>
              </w:rPr>
              <w:t xml:space="preserve">Potrafi prawidłowo interpretować i wyjaśniać relacje pomiędzy systemem prawnym a innymi systemami normatywnymi w zakresie spraw </w:t>
            </w:r>
            <w:r w:rsidR="00274BAB" w:rsidRPr="00AD7EA5">
              <w:rPr>
                <w:rFonts w:ascii="Corbel" w:hAnsi="Corbel"/>
                <w:bCs/>
              </w:rPr>
              <w:t>cywilnych</w:t>
            </w:r>
            <w:r w:rsidRPr="00AD7EA5">
              <w:rPr>
                <w:rFonts w:ascii="Corbel" w:hAnsi="Corbel"/>
                <w:bCs/>
              </w:rPr>
              <w:t>.</w:t>
            </w:r>
          </w:p>
        </w:tc>
        <w:tc>
          <w:tcPr>
            <w:tcW w:w="1865" w:type="dxa"/>
          </w:tcPr>
          <w:p w14:paraId="5F89834F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 xml:space="preserve">K_K02 </w:t>
            </w:r>
          </w:p>
        </w:tc>
      </w:tr>
      <w:tr w:rsidR="001C44B9" w:rsidRPr="009C54AE" w14:paraId="4BE29239" w14:textId="77777777" w:rsidTr="00AD7EA5">
        <w:tc>
          <w:tcPr>
            <w:tcW w:w="1447" w:type="dxa"/>
          </w:tcPr>
          <w:p w14:paraId="67E49162" w14:textId="6D2C2506" w:rsidR="001C44B9" w:rsidRPr="00AD7EA5" w:rsidRDefault="00AD7EA5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</w:rPr>
              <w:t>EK_10</w:t>
            </w:r>
          </w:p>
        </w:tc>
        <w:tc>
          <w:tcPr>
            <w:tcW w:w="6208" w:type="dxa"/>
          </w:tcPr>
          <w:p w14:paraId="0CA68B54" w14:textId="76DACA2B" w:rsidR="001C44B9" w:rsidRPr="00AD7EA5" w:rsidRDefault="001C44B9" w:rsidP="00AD7EA5">
            <w:pPr>
              <w:pStyle w:val="Default"/>
              <w:rPr>
                <w:rFonts w:ascii="Corbel" w:hAnsi="Corbel"/>
                <w:bCs/>
              </w:rPr>
            </w:pPr>
            <w:r w:rsidRPr="00AD7EA5">
              <w:rPr>
                <w:rFonts w:ascii="Corbel" w:hAnsi="Corbel"/>
                <w:bCs/>
              </w:rPr>
              <w:t xml:space="preserve">Potrafi analizować przyczyny i przebieg procesu stosowania prawa w zakresie prawa </w:t>
            </w:r>
            <w:r w:rsidR="00274BAB" w:rsidRPr="00AD7EA5">
              <w:rPr>
                <w:rFonts w:ascii="Corbel" w:hAnsi="Corbel"/>
                <w:bCs/>
              </w:rPr>
              <w:t>cywilnego</w:t>
            </w:r>
            <w:r w:rsidRPr="00AD7EA5">
              <w:rPr>
                <w:rFonts w:ascii="Corbel" w:hAnsi="Corbel"/>
                <w:bCs/>
              </w:rPr>
              <w:t>.</w:t>
            </w:r>
          </w:p>
        </w:tc>
        <w:tc>
          <w:tcPr>
            <w:tcW w:w="1865" w:type="dxa"/>
          </w:tcPr>
          <w:p w14:paraId="6C3BC432" w14:textId="77777777" w:rsidR="001C44B9" w:rsidRPr="00AD7EA5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</w:tbl>
    <w:p w14:paraId="4E1069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7E6CA0" w14:textId="77777777" w:rsidR="00A02B2D" w:rsidRDefault="00A02B2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6AA4B53" w14:textId="0C1EB7D0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AA74EA7" w14:textId="77777777" w:rsidR="00AD7EA5" w:rsidRPr="009C54AE" w:rsidRDefault="00AD7EA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E18943B" w14:textId="47AC7D8E" w:rsidR="0085747A" w:rsidRPr="009C54AE" w:rsidRDefault="00AD7EA5" w:rsidP="00AD7EA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  </w:t>
      </w:r>
      <w:r w:rsidR="0085747A" w:rsidRPr="009C54AE">
        <w:rPr>
          <w:rFonts w:ascii="Corbel" w:hAnsi="Corbel"/>
          <w:sz w:val="24"/>
          <w:szCs w:val="24"/>
        </w:rPr>
        <w:t xml:space="preserve">Problematyka </w:t>
      </w:r>
      <w:r w:rsidR="00E73581">
        <w:rPr>
          <w:rFonts w:ascii="Corbel" w:hAnsi="Corbel"/>
          <w:sz w:val="24"/>
          <w:szCs w:val="24"/>
        </w:rPr>
        <w:t>konwersatorium</w:t>
      </w:r>
    </w:p>
    <w:p w14:paraId="7FFB768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BF570E" w14:textId="77777777" w:rsidTr="00923D7D">
        <w:tc>
          <w:tcPr>
            <w:tcW w:w="9639" w:type="dxa"/>
          </w:tcPr>
          <w:p w14:paraId="6CFFADE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385CDE2" w14:textId="77777777" w:rsidTr="00923D7D">
        <w:tc>
          <w:tcPr>
            <w:tcW w:w="9639" w:type="dxa"/>
          </w:tcPr>
          <w:p w14:paraId="727B695B" w14:textId="77777777" w:rsidR="0085747A" w:rsidRPr="009C54AE" w:rsidRDefault="00C103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 oparciu o dyskusję charakterystyki wniosku oraz pozwu w sprawach cywilnych</w:t>
            </w:r>
          </w:p>
        </w:tc>
      </w:tr>
      <w:tr w:rsidR="00C10360" w:rsidRPr="009C54AE" w14:paraId="665C0605" w14:textId="77777777" w:rsidTr="00923D7D">
        <w:tc>
          <w:tcPr>
            <w:tcW w:w="9639" w:type="dxa"/>
          </w:tcPr>
          <w:p w14:paraId="3F381A76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</w:t>
            </w:r>
            <w:r w:rsidR="007012C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012C0">
              <w:rPr>
                <w:rFonts w:ascii="Corbel" w:hAnsi="Corbel"/>
                <w:sz w:val="24"/>
                <w:szCs w:val="24"/>
              </w:rPr>
              <w:t xml:space="preserve">pozwu o uznanie umowy za nieważną </w:t>
            </w: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3DB77B7A" w14:textId="77777777" w:rsidTr="00923D7D">
        <w:tc>
          <w:tcPr>
            <w:tcW w:w="9639" w:type="dxa"/>
          </w:tcPr>
          <w:p w14:paraId="735FCFE5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7012C0">
              <w:rPr>
                <w:rFonts w:ascii="Corbel" w:hAnsi="Corbel"/>
                <w:sz w:val="24"/>
                <w:szCs w:val="24"/>
              </w:rPr>
              <w:t>pozwu o zaniechanie naruszeń (immisji)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3CF77172" w14:textId="77777777" w:rsidTr="00923D7D">
        <w:tc>
          <w:tcPr>
            <w:tcW w:w="9639" w:type="dxa"/>
          </w:tcPr>
          <w:p w14:paraId="4308D7C1" w14:textId="77777777" w:rsidR="007012C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7012C0">
              <w:rPr>
                <w:rFonts w:ascii="Corbel" w:hAnsi="Corbel"/>
                <w:sz w:val="24"/>
                <w:szCs w:val="24"/>
              </w:rPr>
              <w:t>wydanie rzeczy oraz pozwu o zaniechanie naruszeń</w:t>
            </w:r>
          </w:p>
          <w:p w14:paraId="4549D83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5C24B3CD" w14:textId="77777777" w:rsidTr="00923D7D">
        <w:tc>
          <w:tcPr>
            <w:tcW w:w="9639" w:type="dxa"/>
          </w:tcPr>
          <w:p w14:paraId="7BC7EB3E" w14:textId="77777777" w:rsidR="008F4777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A81E59">
              <w:rPr>
                <w:rFonts w:ascii="Corbel" w:hAnsi="Corbel"/>
                <w:sz w:val="24"/>
                <w:szCs w:val="24"/>
              </w:rPr>
              <w:t>zniesienie służebności drogi koniecznej</w:t>
            </w:r>
            <w:r>
              <w:rPr>
                <w:rFonts w:ascii="Corbel" w:hAnsi="Corbel"/>
                <w:sz w:val="24"/>
                <w:szCs w:val="24"/>
              </w:rPr>
              <w:t xml:space="preserve"> w oparciu </w:t>
            </w:r>
          </w:p>
          <w:p w14:paraId="3F9898A4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dyskusję</w:t>
            </w:r>
          </w:p>
        </w:tc>
      </w:tr>
      <w:tr w:rsidR="00C10360" w:rsidRPr="009C54AE" w14:paraId="735ED7E4" w14:textId="77777777" w:rsidTr="00923D7D">
        <w:tc>
          <w:tcPr>
            <w:tcW w:w="9639" w:type="dxa"/>
          </w:tcPr>
          <w:p w14:paraId="0712B2B7" w14:textId="77777777" w:rsidR="00C10360" w:rsidRP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>pozwu o zawarcie umowy przyrzeczonej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7C4EEEE6" w14:textId="77777777" w:rsidTr="00923D7D">
        <w:tc>
          <w:tcPr>
            <w:tcW w:w="9639" w:type="dxa"/>
          </w:tcPr>
          <w:p w14:paraId="188D35A0" w14:textId="77777777" w:rsidR="00C10360" w:rsidRP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pozwu o zadośćuczynienie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5C45353C" w14:textId="77777777" w:rsidTr="00923D7D">
        <w:tc>
          <w:tcPr>
            <w:tcW w:w="9639" w:type="dxa"/>
          </w:tcPr>
          <w:p w14:paraId="7B2FDB19" w14:textId="77777777" w:rsidR="008F4777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pozwu o ochronę wierzyciela w razie niewypłacalności </w:t>
            </w:r>
          </w:p>
          <w:p w14:paraId="75F53D7F" w14:textId="77777777" w:rsidR="00C10360" w:rsidRPr="00E73581" w:rsidRDefault="008F4777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dłużnika w oparciu o dyskusję</w:t>
            </w:r>
          </w:p>
        </w:tc>
      </w:tr>
      <w:tr w:rsidR="00C10360" w:rsidRPr="009C54AE" w14:paraId="46CEE75E" w14:textId="77777777" w:rsidTr="00923D7D">
        <w:tc>
          <w:tcPr>
            <w:tcW w:w="9639" w:type="dxa"/>
          </w:tcPr>
          <w:p w14:paraId="661821A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8F4777">
              <w:rPr>
                <w:rFonts w:ascii="Corbel" w:hAnsi="Corbel"/>
                <w:sz w:val="24"/>
                <w:szCs w:val="24"/>
              </w:rPr>
              <w:t>pozwu o zachowek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2603A71E" w14:textId="77777777" w:rsidTr="00923D7D">
        <w:tc>
          <w:tcPr>
            <w:tcW w:w="9639" w:type="dxa"/>
          </w:tcPr>
          <w:p w14:paraId="0A8EDEBD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pozwu o </w:t>
            </w:r>
            <w:r w:rsidR="008F4777">
              <w:rPr>
                <w:rFonts w:ascii="Corbel" w:hAnsi="Corbel"/>
                <w:sz w:val="24"/>
                <w:szCs w:val="24"/>
              </w:rPr>
              <w:t>rozwód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C10360" w:rsidRPr="009C54AE" w14:paraId="257BD4AF" w14:textId="77777777" w:rsidTr="00923D7D">
        <w:tc>
          <w:tcPr>
            <w:tcW w:w="9639" w:type="dxa"/>
          </w:tcPr>
          <w:p w14:paraId="752EF50C" w14:textId="77777777" w:rsidR="00C10360" w:rsidRPr="00A45A81" w:rsidRDefault="00C10360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</w:t>
            </w:r>
            <w:r w:rsidR="008F4777">
              <w:rPr>
                <w:rFonts w:ascii="Corbel" w:hAnsi="Corbel"/>
                <w:sz w:val="24"/>
                <w:szCs w:val="24"/>
              </w:rPr>
              <w:t xml:space="preserve">uznanie za zmarłego </w:t>
            </w:r>
            <w:r w:rsidRPr="00A45A81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45634E4A" w14:textId="77777777" w:rsidTr="00923D7D">
        <w:tc>
          <w:tcPr>
            <w:tcW w:w="9639" w:type="dxa"/>
          </w:tcPr>
          <w:p w14:paraId="1A9AF2DA" w14:textId="77777777" w:rsidR="00C10360" w:rsidRP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umowy </w:t>
            </w:r>
            <w:r w:rsidR="007012C0">
              <w:rPr>
                <w:rFonts w:ascii="Corbel" w:hAnsi="Corbel"/>
                <w:sz w:val="24"/>
                <w:szCs w:val="24"/>
              </w:rPr>
              <w:t>sprzedaży nieruchomości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10360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00649DBA" w14:textId="77777777" w:rsidTr="00923D7D">
        <w:tc>
          <w:tcPr>
            <w:tcW w:w="9639" w:type="dxa"/>
          </w:tcPr>
          <w:p w14:paraId="0DBF5676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</w:t>
            </w: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353EEFCC" w14:textId="77777777" w:rsidTr="00923D7D">
        <w:tc>
          <w:tcPr>
            <w:tcW w:w="9639" w:type="dxa"/>
          </w:tcPr>
          <w:p w14:paraId="2F03862B" w14:textId="77777777" w:rsidR="00E73581" w:rsidRPr="008F4777" w:rsidRDefault="00E73581" w:rsidP="008F4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</w:t>
            </w:r>
            <w:r w:rsidRPr="008F4777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002913CD" w14:textId="77777777" w:rsidTr="00923D7D">
        <w:tc>
          <w:tcPr>
            <w:tcW w:w="9639" w:type="dxa"/>
          </w:tcPr>
          <w:p w14:paraId="4A82349C" w14:textId="77777777" w:rsidR="00E73581" w:rsidRPr="00C10360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Dyskusja na temat aktualnych propozycji zmian prawa </w:t>
            </w:r>
            <w:r w:rsidR="00274BAB">
              <w:rPr>
                <w:rFonts w:ascii="Corbel" w:hAnsi="Corbel"/>
                <w:sz w:val="24"/>
                <w:szCs w:val="24"/>
              </w:rPr>
              <w:t>cywilnego</w:t>
            </w:r>
            <w:r>
              <w:rPr>
                <w:rFonts w:ascii="Corbel" w:hAnsi="Corbel"/>
                <w:sz w:val="24"/>
                <w:szCs w:val="24"/>
              </w:rPr>
              <w:t xml:space="preserve"> i prawa procesowego z perspektywy praktyki pisania pism procesowych</w:t>
            </w:r>
          </w:p>
        </w:tc>
      </w:tr>
    </w:tbl>
    <w:p w14:paraId="42E94BC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0C125F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E6D845B" w14:textId="77777777" w:rsidR="00AD7EA5" w:rsidRPr="009C54AE" w:rsidRDefault="00AD7EA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9296D8C" w14:textId="77777777" w:rsidR="00E960BB" w:rsidRDefault="005679F1" w:rsidP="00AD7EA5">
      <w:pPr>
        <w:pStyle w:val="Punktygwne"/>
        <w:spacing w:before="0" w:after="0"/>
        <w:ind w:left="426"/>
        <w:jc w:val="both"/>
        <w:rPr>
          <w:rFonts w:ascii="Corbel" w:hAnsi="Corbel"/>
          <w:szCs w:val="24"/>
        </w:rPr>
      </w:pPr>
      <w:r w:rsidRPr="00AD7EA5">
        <w:rPr>
          <w:rFonts w:ascii="Corbel" w:hAnsi="Corbel"/>
          <w:b w:val="0"/>
          <w:smallCaps w:val="0"/>
          <w:szCs w:val="24"/>
        </w:rPr>
        <w:t xml:space="preserve">Konwersatorium: Dyskusja ze studentami, wspólne pisanie pism procesowych, wykazanie związków między nabytą wiedzą teoretyczną a metodologią pisania pism procesowych. </w:t>
      </w:r>
      <w:r w:rsidRPr="00AD7EA5">
        <w:rPr>
          <w:rFonts w:ascii="Corbel" w:hAnsi="Corbel"/>
          <w:szCs w:val="24"/>
        </w:rPr>
        <w:t xml:space="preserve"> </w:t>
      </w:r>
    </w:p>
    <w:p w14:paraId="036A829B" w14:textId="77777777" w:rsidR="00AD7EA5" w:rsidRPr="00AD7EA5" w:rsidRDefault="00AD7EA5" w:rsidP="00AD7EA5">
      <w:pPr>
        <w:pStyle w:val="Punktygwne"/>
        <w:spacing w:before="0" w:after="0"/>
        <w:ind w:left="426"/>
        <w:jc w:val="both"/>
        <w:rPr>
          <w:rFonts w:ascii="Corbel" w:hAnsi="Corbel"/>
          <w:szCs w:val="24"/>
        </w:rPr>
      </w:pPr>
    </w:p>
    <w:p w14:paraId="755C860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98F73A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5543F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51CE9F1" w14:textId="77777777" w:rsidR="005679F1" w:rsidRPr="009C54AE" w:rsidRDefault="005679F1" w:rsidP="005679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873"/>
        <w:gridCol w:w="1985"/>
      </w:tblGrid>
      <w:tr w:rsidR="005679F1" w:rsidRPr="009C54AE" w14:paraId="3B60895B" w14:textId="77777777" w:rsidTr="00AD7EA5">
        <w:tc>
          <w:tcPr>
            <w:tcW w:w="1662" w:type="dxa"/>
            <w:vAlign w:val="center"/>
          </w:tcPr>
          <w:p w14:paraId="51479785" w14:textId="77777777" w:rsidR="005679F1" w:rsidRPr="00AD7EA5" w:rsidRDefault="005679F1" w:rsidP="00321C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D7EA5">
              <w:rPr>
                <w:rFonts w:ascii="Corbel" w:hAnsi="Corbel"/>
                <w:b w:val="0"/>
                <w:bCs/>
                <w:smallCaps w:val="0"/>
                <w:szCs w:val="24"/>
              </w:rPr>
              <w:t>Symbol efektu</w:t>
            </w:r>
          </w:p>
        </w:tc>
        <w:tc>
          <w:tcPr>
            <w:tcW w:w="5873" w:type="dxa"/>
            <w:vAlign w:val="center"/>
          </w:tcPr>
          <w:p w14:paraId="428CA268" w14:textId="487DF11E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AD7E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283F4880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85" w:type="dxa"/>
            <w:vAlign w:val="center"/>
          </w:tcPr>
          <w:p w14:paraId="1ECD0C60" w14:textId="77777777" w:rsidR="005679F1" w:rsidRPr="009C54AE" w:rsidRDefault="00E439BC" w:rsidP="00E439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439BC" w:rsidRPr="00E439BC" w14:paraId="1624439D" w14:textId="77777777" w:rsidTr="00AD7EA5">
        <w:tc>
          <w:tcPr>
            <w:tcW w:w="1662" w:type="dxa"/>
          </w:tcPr>
          <w:p w14:paraId="018230AB" w14:textId="3F9D69FE" w:rsidR="00E439BC" w:rsidRPr="00E439BC" w:rsidRDefault="00AD7EA5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/>
              </w:rPr>
              <w:t>EK_01</w:t>
            </w:r>
            <w:r>
              <w:rPr>
                <w:rFonts w:ascii="Corbel" w:hAnsi="Corbel"/>
              </w:rPr>
              <w:t xml:space="preserve"> - </w:t>
            </w:r>
            <w:r w:rsidRPr="00AD7EA5">
              <w:rPr>
                <w:rFonts w:ascii="Corbel" w:hAnsi="Corbel"/>
                <w:bCs/>
                <w:smallCaps/>
              </w:rPr>
              <w:t>EK_10</w:t>
            </w:r>
          </w:p>
        </w:tc>
        <w:tc>
          <w:tcPr>
            <w:tcW w:w="5873" w:type="dxa"/>
          </w:tcPr>
          <w:p w14:paraId="112BB28F" w14:textId="75EDDC0D" w:rsidR="00E439BC" w:rsidRPr="00E439BC" w:rsidRDefault="00AD7EA5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  <w:tc>
          <w:tcPr>
            <w:tcW w:w="1985" w:type="dxa"/>
          </w:tcPr>
          <w:p w14:paraId="546DDF81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7E4C36BD" w14:textId="77777777" w:rsidR="005679F1" w:rsidRPr="009C54AE" w:rsidRDefault="005679F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DCF8B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43EF26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6DEE0B" w14:textId="77777777" w:rsidTr="00923D7D">
        <w:tc>
          <w:tcPr>
            <w:tcW w:w="9670" w:type="dxa"/>
          </w:tcPr>
          <w:p w14:paraId="2F1E7D35" w14:textId="77777777" w:rsidR="00E439BC" w:rsidRDefault="00E439BC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</w:pPr>
          </w:p>
          <w:p w14:paraId="3FB633DE" w14:textId="77777777" w:rsidR="00923D7D" w:rsidRPr="009C54AE" w:rsidRDefault="00E439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br/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  <w:p w14:paraId="4BF0AE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520F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27F84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6BE6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00C43DB3" w14:textId="77777777" w:rsidTr="00AD7EA5">
        <w:tc>
          <w:tcPr>
            <w:tcW w:w="5132" w:type="dxa"/>
            <w:vAlign w:val="center"/>
          </w:tcPr>
          <w:p w14:paraId="1C74A7E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2598E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A86771" w14:textId="77777777" w:rsidTr="00AD7EA5">
        <w:tc>
          <w:tcPr>
            <w:tcW w:w="5132" w:type="dxa"/>
          </w:tcPr>
          <w:p w14:paraId="037FB9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55F268B9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E817EAB" w14:textId="77777777" w:rsidTr="00AD7EA5">
        <w:tc>
          <w:tcPr>
            <w:tcW w:w="5132" w:type="dxa"/>
          </w:tcPr>
          <w:p w14:paraId="0A9539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9D1D98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22937879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CE7CE30" w14:textId="77777777" w:rsidTr="00AD7EA5">
        <w:tc>
          <w:tcPr>
            <w:tcW w:w="5132" w:type="dxa"/>
          </w:tcPr>
          <w:p w14:paraId="18E52F4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B528EE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19402568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69E8C4E6" w14:textId="77777777" w:rsidTr="00AD7EA5">
        <w:tc>
          <w:tcPr>
            <w:tcW w:w="5132" w:type="dxa"/>
          </w:tcPr>
          <w:p w14:paraId="73DDE53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22B08B9D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8EFD1FB" w14:textId="77777777" w:rsidTr="00AD7EA5">
        <w:tc>
          <w:tcPr>
            <w:tcW w:w="5132" w:type="dxa"/>
          </w:tcPr>
          <w:p w14:paraId="21D694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00FCB1C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35757BC" w14:textId="77777777" w:rsidR="0085747A" w:rsidRPr="009C54AE" w:rsidRDefault="00923D7D" w:rsidP="00AD7EA5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8CDA11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A8AD8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9157E7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9C54AE" w14:paraId="46739380" w14:textId="77777777" w:rsidTr="00AD7EA5">
        <w:trPr>
          <w:trHeight w:val="397"/>
        </w:trPr>
        <w:tc>
          <w:tcPr>
            <w:tcW w:w="3856" w:type="dxa"/>
          </w:tcPr>
          <w:p w14:paraId="38A169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23491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120BDA3" w14:textId="77777777" w:rsidTr="00AD7EA5">
        <w:trPr>
          <w:trHeight w:val="397"/>
        </w:trPr>
        <w:tc>
          <w:tcPr>
            <w:tcW w:w="3856" w:type="dxa"/>
          </w:tcPr>
          <w:p w14:paraId="5AEE74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08F885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163F57" w14:textId="3A19E33C" w:rsidR="00AD7EA5" w:rsidRDefault="00AD7EA5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5383422F" w14:textId="0D370061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8EF51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EDD8C3B" w14:textId="77777777" w:rsidTr="0071620A">
        <w:trPr>
          <w:trHeight w:val="397"/>
        </w:trPr>
        <w:tc>
          <w:tcPr>
            <w:tcW w:w="7513" w:type="dxa"/>
          </w:tcPr>
          <w:p w14:paraId="205D626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994C463" w14:textId="77777777" w:rsidR="00D12B1F" w:rsidRDefault="00D12B1F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Ignatowicz, K. Stefaniuk, A. Wolter,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cywilne. Zarys części ogólnej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1B3EE1EF" w14:textId="77777777" w:rsidR="00D12B1F" w:rsidRDefault="00D12B1F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rzeczowe. Repetytorium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J.M. Łukasiewicz, Warszawa 2016,</w:t>
            </w:r>
          </w:p>
          <w:p w14:paraId="566E4ABD" w14:textId="77777777" w:rsidR="00967976" w:rsidRDefault="00E57EDB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</w:t>
            </w:r>
            <w:r w:rsidR="00D12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EF0E8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60362859" w14:textId="77777777" w:rsidR="00D12B1F" w:rsidRDefault="00AC2DBB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Olejniczak, Z. Radwański,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zobowiązań –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18B6C98F" w14:textId="77777777" w:rsidR="00AC2DBB" w:rsidRDefault="00AC2DBB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Panowicz-Lipska, Z. Radwański,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zobowiązań – część szczegółowa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2019,</w:t>
            </w:r>
          </w:p>
          <w:p w14:paraId="375F23A7" w14:textId="77777777" w:rsidR="00AC2DBB" w:rsidRDefault="00AC2DBB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Skowron-Bocian, </w:t>
            </w:r>
            <w:r w:rsidRPr="00AC2D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spadkowe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57E79A0E" w14:textId="77777777" w:rsidR="00E57EDB" w:rsidRDefault="00D12B1F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Białecki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Klich, A. Zieliński,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27ECC"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Pisma procesowe w sprawach r</w:t>
            </w:r>
            <w:r w:rsid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6B0DE380" w14:textId="77777777" w:rsidR="00FA3F82" w:rsidRPr="00FA3F82" w:rsidRDefault="00FA3F82" w:rsidP="00AD7EA5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5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3F8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Wzory pism procesowych w sprawach cywilnych i rejestrowych z objaśnieniami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Flaga-</w:t>
            </w:r>
            <w:proofErr w:type="spellStart"/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Gieruszyńska</w:t>
            </w:r>
            <w:proofErr w:type="spellEnd"/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3F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Jędrzejewska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</w:tc>
      </w:tr>
      <w:tr w:rsidR="0085747A" w:rsidRPr="009C54AE" w14:paraId="5A3DFD11" w14:textId="77777777" w:rsidTr="0071620A">
        <w:trPr>
          <w:trHeight w:val="397"/>
        </w:trPr>
        <w:tc>
          <w:tcPr>
            <w:tcW w:w="7513" w:type="dxa"/>
          </w:tcPr>
          <w:p w14:paraId="6459681B" w14:textId="77777777" w:rsidR="00AC2DBB" w:rsidRDefault="0085747A" w:rsidP="00D12B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4FBC83F" w14:textId="77777777" w:rsidR="00DC1395" w:rsidRPr="00D12B1F" w:rsidRDefault="00DC1395" w:rsidP="00D12B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72249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6687D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7585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37591" w14:textId="77777777" w:rsidR="00CE69D4" w:rsidRDefault="00CE69D4" w:rsidP="00C16ABF">
      <w:pPr>
        <w:spacing w:after="0" w:line="240" w:lineRule="auto"/>
      </w:pPr>
      <w:r>
        <w:separator/>
      </w:r>
    </w:p>
  </w:endnote>
  <w:endnote w:type="continuationSeparator" w:id="0">
    <w:p w14:paraId="3EDFA34A" w14:textId="77777777" w:rsidR="00CE69D4" w:rsidRDefault="00CE69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87234" w14:textId="77777777" w:rsidR="00CE69D4" w:rsidRDefault="00CE69D4" w:rsidP="00C16ABF">
      <w:pPr>
        <w:spacing w:after="0" w:line="240" w:lineRule="auto"/>
      </w:pPr>
      <w:r>
        <w:separator/>
      </w:r>
    </w:p>
  </w:footnote>
  <w:footnote w:type="continuationSeparator" w:id="0">
    <w:p w14:paraId="2FC1C84E" w14:textId="77777777" w:rsidR="00CE69D4" w:rsidRDefault="00CE69D4" w:rsidP="00C16ABF">
      <w:pPr>
        <w:spacing w:after="0" w:line="240" w:lineRule="auto"/>
      </w:pPr>
      <w:r>
        <w:continuationSeparator/>
      </w:r>
    </w:p>
  </w:footnote>
  <w:footnote w:id="1">
    <w:p w14:paraId="32CD800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4B39D5"/>
    <w:multiLevelType w:val="hybridMultilevel"/>
    <w:tmpl w:val="79342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A4D48"/>
    <w:multiLevelType w:val="hybridMultilevel"/>
    <w:tmpl w:val="958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489687">
    <w:abstractNumId w:val="0"/>
  </w:num>
  <w:num w:numId="2" w16cid:durableId="921721810">
    <w:abstractNumId w:val="2"/>
  </w:num>
  <w:num w:numId="3" w16cid:durableId="18119412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7F1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4E01"/>
    <w:rsid w:val="00146BC0"/>
    <w:rsid w:val="00153C41"/>
    <w:rsid w:val="00154381"/>
    <w:rsid w:val="001640A7"/>
    <w:rsid w:val="00164FA7"/>
    <w:rsid w:val="00166A03"/>
    <w:rsid w:val="00167C27"/>
    <w:rsid w:val="001718A7"/>
    <w:rsid w:val="001737CF"/>
    <w:rsid w:val="00174DCB"/>
    <w:rsid w:val="00176083"/>
    <w:rsid w:val="00177B1D"/>
    <w:rsid w:val="001834F0"/>
    <w:rsid w:val="00192F37"/>
    <w:rsid w:val="001A70D2"/>
    <w:rsid w:val="001C44B9"/>
    <w:rsid w:val="001D657B"/>
    <w:rsid w:val="001D7B54"/>
    <w:rsid w:val="001E0209"/>
    <w:rsid w:val="001F2CA2"/>
    <w:rsid w:val="002144C0"/>
    <w:rsid w:val="00221A97"/>
    <w:rsid w:val="0022477D"/>
    <w:rsid w:val="002278A9"/>
    <w:rsid w:val="002336F9"/>
    <w:rsid w:val="0024028F"/>
    <w:rsid w:val="00244ABC"/>
    <w:rsid w:val="00265904"/>
    <w:rsid w:val="00272AB3"/>
    <w:rsid w:val="00274BAB"/>
    <w:rsid w:val="00281FF2"/>
    <w:rsid w:val="00283C93"/>
    <w:rsid w:val="002857DE"/>
    <w:rsid w:val="002873C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4D1"/>
    <w:rsid w:val="003530DD"/>
    <w:rsid w:val="00363F78"/>
    <w:rsid w:val="003A0A5B"/>
    <w:rsid w:val="003A1176"/>
    <w:rsid w:val="003C0BAE"/>
    <w:rsid w:val="003D18A9"/>
    <w:rsid w:val="003D6CE2"/>
    <w:rsid w:val="003D733E"/>
    <w:rsid w:val="003E1941"/>
    <w:rsid w:val="003E2FE6"/>
    <w:rsid w:val="003E49D5"/>
    <w:rsid w:val="003F38C0"/>
    <w:rsid w:val="00414E3C"/>
    <w:rsid w:val="0042244A"/>
    <w:rsid w:val="0042745A"/>
    <w:rsid w:val="004308E3"/>
    <w:rsid w:val="00431D5C"/>
    <w:rsid w:val="004338B8"/>
    <w:rsid w:val="004362C6"/>
    <w:rsid w:val="00437FA2"/>
    <w:rsid w:val="00445970"/>
    <w:rsid w:val="00461EFC"/>
    <w:rsid w:val="004652C2"/>
    <w:rsid w:val="004706D1"/>
    <w:rsid w:val="00471326"/>
    <w:rsid w:val="00472BE9"/>
    <w:rsid w:val="0047598D"/>
    <w:rsid w:val="004840FD"/>
    <w:rsid w:val="0048664F"/>
    <w:rsid w:val="00490F7D"/>
    <w:rsid w:val="00491678"/>
    <w:rsid w:val="004942D1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ECC"/>
    <w:rsid w:val="005363C4"/>
    <w:rsid w:val="00536BDE"/>
    <w:rsid w:val="00543ACC"/>
    <w:rsid w:val="00543DF2"/>
    <w:rsid w:val="0056696D"/>
    <w:rsid w:val="005679F1"/>
    <w:rsid w:val="0059484D"/>
    <w:rsid w:val="005A0855"/>
    <w:rsid w:val="005A3196"/>
    <w:rsid w:val="005B35A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13B"/>
    <w:rsid w:val="00695D07"/>
    <w:rsid w:val="00696477"/>
    <w:rsid w:val="006D050F"/>
    <w:rsid w:val="006D6139"/>
    <w:rsid w:val="006E5D65"/>
    <w:rsid w:val="006F1282"/>
    <w:rsid w:val="006F1FBC"/>
    <w:rsid w:val="006F31E2"/>
    <w:rsid w:val="007012C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65B"/>
    <w:rsid w:val="008557F4"/>
    <w:rsid w:val="00856A8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777"/>
    <w:rsid w:val="008F6E29"/>
    <w:rsid w:val="00914A7F"/>
    <w:rsid w:val="00915FA8"/>
    <w:rsid w:val="00916188"/>
    <w:rsid w:val="00923D7D"/>
    <w:rsid w:val="00947AAC"/>
    <w:rsid w:val="009508DF"/>
    <w:rsid w:val="00950DAC"/>
    <w:rsid w:val="00954A07"/>
    <w:rsid w:val="00967976"/>
    <w:rsid w:val="00984235"/>
    <w:rsid w:val="00997F14"/>
    <w:rsid w:val="009A6A87"/>
    <w:rsid w:val="009A78D9"/>
    <w:rsid w:val="009C3E31"/>
    <w:rsid w:val="009C54AE"/>
    <w:rsid w:val="009C788E"/>
    <w:rsid w:val="009E3B41"/>
    <w:rsid w:val="009F3C5C"/>
    <w:rsid w:val="009F4610"/>
    <w:rsid w:val="00A00ECC"/>
    <w:rsid w:val="00A02B2D"/>
    <w:rsid w:val="00A155EE"/>
    <w:rsid w:val="00A2245B"/>
    <w:rsid w:val="00A30110"/>
    <w:rsid w:val="00A36899"/>
    <w:rsid w:val="00A371F6"/>
    <w:rsid w:val="00A43BF6"/>
    <w:rsid w:val="00A45A81"/>
    <w:rsid w:val="00A53FA5"/>
    <w:rsid w:val="00A54817"/>
    <w:rsid w:val="00A601C8"/>
    <w:rsid w:val="00A60799"/>
    <w:rsid w:val="00A81E59"/>
    <w:rsid w:val="00A84C85"/>
    <w:rsid w:val="00A97DE1"/>
    <w:rsid w:val="00AB053C"/>
    <w:rsid w:val="00AC2DBB"/>
    <w:rsid w:val="00AD1146"/>
    <w:rsid w:val="00AD27D3"/>
    <w:rsid w:val="00AD66D6"/>
    <w:rsid w:val="00AD7EA5"/>
    <w:rsid w:val="00AE1160"/>
    <w:rsid w:val="00AE203C"/>
    <w:rsid w:val="00AE2E74"/>
    <w:rsid w:val="00AE5FCB"/>
    <w:rsid w:val="00AF2C1E"/>
    <w:rsid w:val="00B06142"/>
    <w:rsid w:val="00B135B1"/>
    <w:rsid w:val="00B26E1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3B"/>
    <w:rsid w:val="00BB520A"/>
    <w:rsid w:val="00BD3869"/>
    <w:rsid w:val="00BD66E9"/>
    <w:rsid w:val="00BD6FF4"/>
    <w:rsid w:val="00BF2C41"/>
    <w:rsid w:val="00BF4B1E"/>
    <w:rsid w:val="00C058B4"/>
    <w:rsid w:val="00C05F44"/>
    <w:rsid w:val="00C10360"/>
    <w:rsid w:val="00C131B5"/>
    <w:rsid w:val="00C1549E"/>
    <w:rsid w:val="00C16ABF"/>
    <w:rsid w:val="00C170AE"/>
    <w:rsid w:val="00C17EDD"/>
    <w:rsid w:val="00C26CB7"/>
    <w:rsid w:val="00C324C1"/>
    <w:rsid w:val="00C36992"/>
    <w:rsid w:val="00C56036"/>
    <w:rsid w:val="00C61DC5"/>
    <w:rsid w:val="00C67E92"/>
    <w:rsid w:val="00C70A26"/>
    <w:rsid w:val="00C71E01"/>
    <w:rsid w:val="00C766DF"/>
    <w:rsid w:val="00C94B98"/>
    <w:rsid w:val="00CA2B96"/>
    <w:rsid w:val="00CA5089"/>
    <w:rsid w:val="00CD6897"/>
    <w:rsid w:val="00CE5BAC"/>
    <w:rsid w:val="00CE69D4"/>
    <w:rsid w:val="00CF25BE"/>
    <w:rsid w:val="00CF78ED"/>
    <w:rsid w:val="00D02B25"/>
    <w:rsid w:val="00D02EBA"/>
    <w:rsid w:val="00D12B1F"/>
    <w:rsid w:val="00D17C3C"/>
    <w:rsid w:val="00D26B2C"/>
    <w:rsid w:val="00D352C9"/>
    <w:rsid w:val="00D372D2"/>
    <w:rsid w:val="00D425B2"/>
    <w:rsid w:val="00D428D6"/>
    <w:rsid w:val="00D522D3"/>
    <w:rsid w:val="00D552B2"/>
    <w:rsid w:val="00D608D1"/>
    <w:rsid w:val="00D70D5B"/>
    <w:rsid w:val="00D74119"/>
    <w:rsid w:val="00D76C09"/>
    <w:rsid w:val="00D8075B"/>
    <w:rsid w:val="00D8678B"/>
    <w:rsid w:val="00D87967"/>
    <w:rsid w:val="00DA2114"/>
    <w:rsid w:val="00DC1395"/>
    <w:rsid w:val="00DD31C7"/>
    <w:rsid w:val="00DE09C0"/>
    <w:rsid w:val="00DE4A14"/>
    <w:rsid w:val="00DF320D"/>
    <w:rsid w:val="00DF71C8"/>
    <w:rsid w:val="00E041E3"/>
    <w:rsid w:val="00E123B0"/>
    <w:rsid w:val="00E129B8"/>
    <w:rsid w:val="00E21E7D"/>
    <w:rsid w:val="00E22FBC"/>
    <w:rsid w:val="00E24BF5"/>
    <w:rsid w:val="00E25338"/>
    <w:rsid w:val="00E439BC"/>
    <w:rsid w:val="00E51E44"/>
    <w:rsid w:val="00E57EDB"/>
    <w:rsid w:val="00E63348"/>
    <w:rsid w:val="00E646D6"/>
    <w:rsid w:val="00E71254"/>
    <w:rsid w:val="00E73581"/>
    <w:rsid w:val="00E77E0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E8E"/>
    <w:rsid w:val="00F070AB"/>
    <w:rsid w:val="00F17567"/>
    <w:rsid w:val="00F27A7B"/>
    <w:rsid w:val="00F526AF"/>
    <w:rsid w:val="00F617C3"/>
    <w:rsid w:val="00F7066B"/>
    <w:rsid w:val="00F83B28"/>
    <w:rsid w:val="00FA3F82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71625"/>
  <w15:docId w15:val="{57A465C4-85D1-46A4-AD4A-BFDE3BC4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1D15-CC2D-49C7-9CC9-493CED3D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1</Pages>
  <Words>982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2025-12-11T09:15:00Z</cp:lastPrinted>
  <dcterms:created xsi:type="dcterms:W3CDTF">2025-12-09T10:14:00Z</dcterms:created>
  <dcterms:modified xsi:type="dcterms:W3CDTF">2025-12-11T09:15:00Z</dcterms:modified>
</cp:coreProperties>
</file>